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E63" w:rsidRPr="00F81519" w:rsidRDefault="00EE1E63" w:rsidP="00F8151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7A7A7A"/>
          <w:sz w:val="25"/>
          <w:szCs w:val="25"/>
        </w:rPr>
      </w:pPr>
      <w:r w:rsidRPr="00EE1E63">
        <w:br/>
      </w:r>
      <w:r w:rsidR="00F81519" w:rsidRPr="004E74EA">
        <w:rPr>
          <w:color w:val="000000"/>
          <w:sz w:val="25"/>
          <w:szCs w:val="25"/>
        </w:rPr>
        <w:t>Temeljem članka 26. Zakona o predškolskom odgoju i obrazovanju („Narodne novine“ broj 10/97, 107/07, 94/13, 98/19, 57/22 i 101/23) i odluke Upravnog vijeća Dječjeg vrtića Opuzen od 13. kolovoza 2025.</w:t>
      </w:r>
      <w:r w:rsidR="00F81519">
        <w:rPr>
          <w:color w:val="000000"/>
          <w:sz w:val="25"/>
          <w:szCs w:val="25"/>
        </w:rPr>
        <w:t>,</w:t>
      </w:r>
      <w:r w:rsidR="00F81519" w:rsidRPr="004E74EA">
        <w:rPr>
          <w:color w:val="000000"/>
          <w:sz w:val="25"/>
          <w:szCs w:val="25"/>
        </w:rPr>
        <w:t xml:space="preserve"> Upravno vijeće Dječjeg vrtića Opuzen objavljuj</w:t>
      </w:r>
      <w:r w:rsidR="00F81519">
        <w:rPr>
          <w:color w:val="000000"/>
          <w:sz w:val="25"/>
          <w:szCs w:val="25"/>
        </w:rPr>
        <w:t>e</w:t>
      </w:r>
    </w:p>
    <w:p w:rsidR="00EE1E63" w:rsidRDefault="00EE1E63" w:rsidP="00F81519">
      <w:pPr>
        <w:spacing w:before="33" w:after="33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E1E63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 </w:t>
      </w:r>
      <w:r w:rsidRPr="00EE1E63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 </w:t>
      </w:r>
      <w:r w:rsidRPr="00EE1E6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JAVNI NATJEČAJ</w:t>
      </w:r>
      <w:r w:rsidRPr="00EE1E63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 </w:t>
      </w:r>
      <w:r w:rsidRPr="00EE1E63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EE1E6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 zasnivanje radnog odnosa na određeno nepuno radno vrijeme u Dječjem vrtiću Opuzen  na radno mjesto:</w:t>
      </w:r>
      <w:r w:rsidRPr="00EE1E63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 </w:t>
      </w:r>
      <w:r w:rsidRPr="00EE1E63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EE1E6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POMOĆNIK ZA DJECU S TEŠKOĆAMA U RAZVOJU </w:t>
      </w:r>
      <w:r w:rsidR="00997586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 </w:t>
      </w:r>
      <w:r w:rsidR="00997586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– 4</w:t>
      </w:r>
      <w:r w:rsidRPr="00EE1E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izvršitelja/izvršiteljica na određeno nepuno radno vrijeme (20 sati tjedno)</w:t>
      </w:r>
    </w:p>
    <w:p w:rsidR="00EE1E63" w:rsidRDefault="00EE1E63" w:rsidP="00EE1E63">
      <w:pPr>
        <w:spacing w:before="33" w:after="33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E1E63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EE1E63">
        <w:rPr>
          <w:rFonts w:ascii="Times New Roman" w:eastAsia="Times New Roman" w:hAnsi="Times New Roman" w:cs="Times New Roman"/>
          <w:sz w:val="24"/>
          <w:szCs w:val="24"/>
          <w:shd w:val="clear" w:color="auto" w:fill="F7F7F7"/>
          <w:lang w:eastAsia="hr-HR"/>
        </w:rPr>
        <w:t> </w:t>
      </w:r>
      <w:r w:rsidRPr="00EE1E63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Uvjeti:</w:t>
      </w:r>
      <w:r w:rsidRPr="00EE1E63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 </w:t>
      </w:r>
      <w:r w:rsidRPr="00EE1E63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Kandidat/kinja mora ispunjavati uvjete iz članka 24.a i 25. Zakona o predškolskom odgoju i obrazovanju („Narodne novine“ broj 10/97, 107/07, 94/13, 98/19, 57/22 i 101/23).</w:t>
      </w:r>
      <w:r w:rsidRPr="00EE1E63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 </w:t>
      </w:r>
      <w:r w:rsidRPr="00EE1E63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Radni odnos u Dječjem vrtiću ne može zasnovati osoba koja ima zapreke iz članka 25. Zakona o predškolskom odgoju i obrazovanju („Narodne novine“ 10/97, 107/07, 94/13, 98/19 i 57/22).</w:t>
      </w:r>
      <w:r w:rsidRPr="00EE1E63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 </w:t>
      </w:r>
      <w:r w:rsidRPr="00EE1E63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Poslove pomoćnika za djecu s teškoćama u razvoju ili stručnog komunikacijskog posrednika može obavljati osoba koja je završila najmanje četverogodišnje srednjoškolsko obrazovanje, ima završeno osposobljavanje i stečenu djelomičnu kvalifikaciju i nije roditelj niti drugi član uže obitelji djeteta kojem se pruža potpora.</w:t>
      </w:r>
      <w:r w:rsidRPr="00EE1E63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 </w:t>
      </w:r>
      <w:r w:rsidRPr="00EE1E63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Na Natječaj se pod ravnopravnim uvjetima mogu prijaviti osobe oba spola.</w:t>
      </w:r>
      <w:r w:rsidRPr="00EE1E63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EE1E63">
        <w:rPr>
          <w:rFonts w:ascii="Times New Roman" w:eastAsia="Times New Roman" w:hAnsi="Times New Roman" w:cs="Times New Roman"/>
          <w:sz w:val="24"/>
          <w:szCs w:val="24"/>
          <w:shd w:val="clear" w:color="auto" w:fill="F7F7F7"/>
          <w:lang w:eastAsia="hr-HR"/>
        </w:rPr>
        <w:t> </w:t>
      </w:r>
      <w:r w:rsidRPr="00EE1E63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Izrazi koji se koriste u ovom natječaju su neutralni i odnose se na muške i ženske osobe.</w:t>
      </w:r>
      <w:r w:rsidRPr="00EE1E63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EE1E63">
        <w:rPr>
          <w:rFonts w:ascii="Times New Roman" w:eastAsia="Times New Roman" w:hAnsi="Times New Roman" w:cs="Times New Roman"/>
          <w:sz w:val="24"/>
          <w:szCs w:val="24"/>
          <w:shd w:val="clear" w:color="auto" w:fill="F7F7F7"/>
          <w:lang w:eastAsia="hr-HR"/>
        </w:rPr>
        <w:t> </w:t>
      </w:r>
      <w:r w:rsidRPr="00EE1E63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Prijava:</w:t>
      </w:r>
      <w:r w:rsidRPr="00EE1E63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EE1E63">
        <w:rPr>
          <w:rFonts w:ascii="Times New Roman" w:eastAsia="Times New Roman" w:hAnsi="Times New Roman" w:cs="Times New Roman"/>
          <w:sz w:val="24"/>
          <w:szCs w:val="24"/>
          <w:shd w:val="clear" w:color="auto" w:fill="F7F7F7"/>
          <w:lang w:eastAsia="hr-HR"/>
        </w:rPr>
        <w:t> </w:t>
      </w:r>
      <w:r w:rsidRPr="00EE1E63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Uz vlastoručno potpisanu prijavu kandidati su dužni priložiti:</w:t>
      </w:r>
    </w:p>
    <w:p w:rsidR="00EE1E63" w:rsidRPr="00BA6350" w:rsidRDefault="00EE1E63" w:rsidP="00EE1E63">
      <w:pPr>
        <w:spacing w:after="136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r-HR"/>
        </w:rPr>
      </w:pPr>
      <w:r w:rsidRPr="00EE1E63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BA635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r-HR"/>
        </w:rPr>
        <w:t>-  životopis</w:t>
      </w:r>
    </w:p>
    <w:p w:rsidR="00EE1E63" w:rsidRPr="00BA6350" w:rsidRDefault="00EE1E63" w:rsidP="00EE1E63">
      <w:pPr>
        <w:spacing w:after="136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r-HR"/>
        </w:rPr>
      </w:pPr>
      <w:r w:rsidRPr="00BA635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r-HR"/>
        </w:rPr>
        <w:t>-  dokaz o stečenoj stručnoj spremi</w:t>
      </w:r>
    </w:p>
    <w:p w:rsidR="00EE1E63" w:rsidRPr="00BA6350" w:rsidRDefault="00EE1E63" w:rsidP="00EE1E63">
      <w:pPr>
        <w:spacing w:after="136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r-HR"/>
        </w:rPr>
      </w:pPr>
      <w:r w:rsidRPr="00BA635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r-HR"/>
        </w:rPr>
        <w:t>-  dokaz o državljanstvu</w:t>
      </w:r>
    </w:p>
    <w:p w:rsidR="00EE1E63" w:rsidRPr="00BA6350" w:rsidRDefault="00EE1E63" w:rsidP="00EE1E63">
      <w:pPr>
        <w:spacing w:after="136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r-HR"/>
        </w:rPr>
      </w:pPr>
      <w:r w:rsidRPr="00BA635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r-HR"/>
        </w:rPr>
        <w:t xml:space="preserve">-  Elektronički zapis radno-pravnog statusa iz baze podataka Hrvatskog zavoda za mirovinsko osiguranje s evidentiranim razdobljima rada </w:t>
      </w:r>
    </w:p>
    <w:p w:rsidR="00EE1E63" w:rsidRPr="00BA6350" w:rsidRDefault="00EE1E63" w:rsidP="00EE1E63">
      <w:pPr>
        <w:spacing w:after="136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r-HR"/>
        </w:rPr>
      </w:pPr>
      <w:r w:rsidRPr="00BA635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r-HR"/>
        </w:rPr>
        <w:lastRenderedPageBreak/>
        <w:t>-  uvjerenje da se protiv kandidata ne vodi kazneni postupak za neko od kaznenih djela navedenih u članku 25. stavak 1. Zakona o predškolskom odgoju i obrazovanju (NN 10/97, 107/0, 94/13, 98/19, 57/22 i 101/23) – ne starije od dana objave natječaja</w:t>
      </w:r>
    </w:p>
    <w:p w:rsidR="00EE1E63" w:rsidRPr="00BA6350" w:rsidRDefault="00EE1E63" w:rsidP="00EE1E63">
      <w:pPr>
        <w:spacing w:after="136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r-HR"/>
        </w:rPr>
      </w:pPr>
      <w:r w:rsidRPr="00BA635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r-HR"/>
        </w:rPr>
        <w:t>-  uvjerenje nadležnog suda da se protiv kandidata ne vodi prekršajni postupak prema članku 25. stavak 4. Zakona o predškolskom odgoju i obrazovanju (NN 10/97, 107/07, 94/13, 98/19, 57/22 i 101/23)- ne starije od dana objave natječaja</w:t>
      </w:r>
    </w:p>
    <w:p w:rsidR="00EE1E63" w:rsidRPr="00BA6350" w:rsidRDefault="00EE1E63" w:rsidP="00EE1E63">
      <w:pPr>
        <w:spacing w:after="136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r-HR"/>
        </w:rPr>
      </w:pPr>
      <w:r w:rsidRPr="00BA635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r-HR"/>
        </w:rPr>
        <w:t>- potvrda Hrvatskog zavoda za socijalni rad (prema mjestu stanovanja/prebivališta) da kandidatu nisu izrečene zaštitne mjere prema članku 25. stavak 10. Zakona o predškolskom odgoju i obrazovanju (NN 10/97, 107/07, 94/13, 98/19, 57/22</w:t>
      </w:r>
      <w:r w:rsidRPr="00BA63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A635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r-HR"/>
        </w:rPr>
        <w:t>i 101/23) - ne starije od dana objave natječaja</w:t>
      </w:r>
    </w:p>
    <w:p w:rsidR="00EE1E63" w:rsidRPr="00EE1E63" w:rsidRDefault="007E5D8C" w:rsidP="00EE1E63">
      <w:pPr>
        <w:spacing w:after="136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E1E63" w:rsidRPr="00EE1E63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Ako kandidat uz prijavu priloži dokumente u kojima osobni podaci nisu istovjetni, dužan je dostaviti i dokaz o njihovoj promjeni (preslika vjenčanog lista ili rodnog lista i dr.).</w:t>
      </w:r>
      <w:r w:rsidR="00EE1E63" w:rsidRPr="00EE1E63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 </w:t>
      </w:r>
      <w:r w:rsidR="00EE1E63" w:rsidRPr="00EE1E63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Prijava na natječaj (molba) mora biti vlastoručno potpisana i sadržavati naznaku radnog mjesta i vrstu radnog odnosa za koje se kandidat prijavljuje.</w:t>
      </w:r>
    </w:p>
    <w:p w:rsidR="00EE1E63" w:rsidRPr="00EE1E63" w:rsidRDefault="00EE1E63" w:rsidP="00EE1E63">
      <w:pPr>
        <w:spacing w:after="13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E1E63">
        <w:rPr>
          <w:rFonts w:ascii="Times New Roman" w:eastAsia="Times New Roman" w:hAnsi="Times New Roman" w:cs="Times New Roman"/>
          <w:sz w:val="24"/>
          <w:szCs w:val="24"/>
          <w:lang w:eastAsia="hr-HR"/>
        </w:rPr>
        <w:t>Radni odnos u Dječjem vrtiću ne može zasnovati osoba koja ima zapreke iz članka 25. Zakona o predškolskom odgoju i obrazovanju.</w:t>
      </w:r>
    </w:p>
    <w:p w:rsidR="00EE1E63" w:rsidRPr="00EE1E63" w:rsidRDefault="00EE1E63" w:rsidP="00EE1E63">
      <w:pPr>
        <w:spacing w:after="13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E1E63">
        <w:rPr>
          <w:rFonts w:ascii="Times New Roman" w:eastAsia="Times New Roman" w:hAnsi="Times New Roman" w:cs="Times New Roman"/>
          <w:sz w:val="24"/>
          <w:szCs w:val="24"/>
          <w:lang w:eastAsia="hr-HR"/>
        </w:rPr>
        <w:t>Kandidati koji ostvaruju pravo prednosti pri zapošljavanju prema posebnim propisima pod jednakim uvjetima, dužni su se u prijavi na natječaj pozvati na to pravo te su dužni tu prednost u potpunosti dokazati kako je istima utvrđeno.</w:t>
      </w:r>
    </w:p>
    <w:p w:rsidR="00EE1E63" w:rsidRPr="00EE1E63" w:rsidRDefault="00EE1E63" w:rsidP="00EE1E63">
      <w:pPr>
        <w:spacing w:after="13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E1E63">
        <w:rPr>
          <w:rFonts w:ascii="Times New Roman" w:eastAsia="Times New Roman" w:hAnsi="Times New Roman" w:cs="Times New Roman"/>
          <w:sz w:val="24"/>
          <w:szCs w:val="24"/>
          <w:lang w:eastAsia="hr-HR"/>
        </w:rPr>
        <w:t>Kandidat/kinja koja se poziva na pravo prednosti pri zapošljavanju temeljem članka 102. Zakona o pravima hrvatskih branitelja i iz Domovinskog rata i članova njihovih obitelji (NN 121/17) dužan je pored dokaza o ispunjavanju traženih uvjeta propisanim natječajem, dostaviti i sve potrebne dokaze koji su navedeni odredbom članka 103. prethodno navedenog zakona. Dokazi potrebni za ostvarivanje prava prednosti pri zapošljavanju dostupni su na Internet stranici Ministarstva hrvatskih branitelja:</w:t>
      </w:r>
    </w:p>
    <w:p w:rsidR="00EE1E63" w:rsidRPr="00BA6350" w:rsidRDefault="008A1C81" w:rsidP="00EE1E63">
      <w:pPr>
        <w:spacing w:after="13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hyperlink r:id="rId5" w:history="1">
        <w:r w:rsidR="00EE1E63" w:rsidRPr="00BA6350">
          <w:rPr>
            <w:rFonts w:ascii="Times New Roman" w:eastAsia="Times New Roman" w:hAnsi="Times New Roman" w:cs="Times New Roman"/>
            <w:color w:val="337AB7"/>
            <w:sz w:val="24"/>
            <w:szCs w:val="24"/>
            <w:lang w:eastAsia="hr-HR"/>
          </w:rPr>
          <w:t>https://branitelji.gov.hr/pristup-informacijama/zaposljavanje-843/843</w:t>
        </w:r>
      </w:hyperlink>
    </w:p>
    <w:p w:rsidR="00EE1E63" w:rsidRPr="00EE1E63" w:rsidRDefault="00EE1E63" w:rsidP="00EE1E63">
      <w:pPr>
        <w:spacing w:after="13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A635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</w:r>
      <w:r w:rsidRPr="00EE1E63">
        <w:rPr>
          <w:rFonts w:ascii="Times New Roman" w:eastAsia="Times New Roman" w:hAnsi="Times New Roman" w:cs="Times New Roman"/>
          <w:sz w:val="24"/>
          <w:szCs w:val="24"/>
          <w:lang w:eastAsia="hr-HR"/>
        </w:rPr>
        <w:t>Kandidati koji ostvaruju pravo prednosti pri zapošljavanju prema Zakonu o profesionalnoj rehabilitaciji i zapošljavanju osoba s invaliditetom (NN 157/13, 152/14, 39/18 i 39/20) dužni su u prijavi na natječaj pozvati se na to pravo i uz ostale dokaze o ispunjavanju uvjeta priložiti dokaze navedene odredbom članka 9. stavak 2. i 3., te dokaz naveden odredbom stavka 18. i 19. istog članka navedenog zakona.</w:t>
      </w:r>
    </w:p>
    <w:p w:rsidR="00EE1E63" w:rsidRPr="00EE1E63" w:rsidRDefault="00EE1E63" w:rsidP="00EE1E63">
      <w:pPr>
        <w:spacing w:after="13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E1E63">
        <w:rPr>
          <w:rFonts w:ascii="Times New Roman" w:eastAsia="Times New Roman" w:hAnsi="Times New Roman" w:cs="Times New Roman"/>
          <w:sz w:val="24"/>
          <w:szCs w:val="24"/>
          <w:lang w:eastAsia="hr-HR"/>
        </w:rPr>
        <w:t>Kandidati koji ostvaruju pravo prednosti pri zapošljavanju sukladno članku 48.f Zakona o zaštiti vojnih i civilnih invalida rata (NN 33/92, 57/92, 77/92, 58/93, 2/94, 76/94, 108/95, 108/96, 82/01,13/03, 148/13) uz ostale dokaze o ispunjenju uvjeta propisanih natječajem, dužni su priložiti odgovarajuće dokaze koji su navedeni odredbom članka 48.f navedenog zakona.</w:t>
      </w:r>
    </w:p>
    <w:p w:rsidR="00EE1E63" w:rsidRPr="00BA6350" w:rsidRDefault="00EE1E63" w:rsidP="00EE1E63">
      <w:pPr>
        <w:spacing w:after="13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EE1E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Kandidat/kinja koji se poziva na pravo prednosti pri zapošljavanju u skladu s člankom 47-50. Zakona o civilnim stradalnicima iz Domovinskog rata ( „Narodne novine“ broj 84/21) uz </w:t>
      </w:r>
      <w:r w:rsidRPr="00EE1E63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prijavu na natječaj dužan je, pored dokaza o ispunjavanju uvjeta priložiti i sve potrebne dokaze dostupne na poveznici</w:t>
      </w:r>
      <w:r w:rsidRPr="00BA635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 </w:t>
      </w:r>
      <w:hyperlink r:id="rId6" w:history="1">
        <w:r w:rsidRPr="00BA6350">
          <w:rPr>
            <w:rFonts w:ascii="Times New Roman" w:eastAsia="Times New Roman" w:hAnsi="Times New Roman" w:cs="Times New Roman"/>
            <w:color w:val="337AB7"/>
            <w:sz w:val="24"/>
            <w:szCs w:val="24"/>
            <w:lang w:eastAsia="hr-HR"/>
          </w:rPr>
          <w:t>https://www.zakon.hr/z/2851/Zakon-o-civilnim-stradalnicima-izDomovinskog-rata</w:t>
        </w:r>
      </w:hyperlink>
    </w:p>
    <w:p w:rsidR="00EE1E63" w:rsidRPr="00BA6350" w:rsidRDefault="00EE1E63" w:rsidP="00EE1E63">
      <w:pPr>
        <w:spacing w:after="136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r-HR"/>
        </w:rPr>
      </w:pPr>
      <w:r w:rsidRPr="00BA635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r-HR"/>
        </w:rPr>
        <w:t>Nepravodobne, nepotpisane i nepotpune prijave neće se razmatrati.</w:t>
      </w:r>
    </w:p>
    <w:p w:rsidR="00EE1E63" w:rsidRPr="00EE1E63" w:rsidRDefault="00EE1E63" w:rsidP="00EE1E63">
      <w:pPr>
        <w:spacing w:after="13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E1E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Prijave sa obaveznom natječajnom dokumentacijom dostavljaju se poštom preporučeno na adresu: </w:t>
      </w:r>
      <w:r w:rsidRPr="00EE1E6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Dječji vrtić Opuzen, Zagrebačka 3/1, 20355, Opuzen, s naznakom „Za natječaj“</w:t>
      </w:r>
    </w:p>
    <w:p w:rsidR="00EE1E63" w:rsidRPr="00EE1E63" w:rsidRDefault="00EE1E63" w:rsidP="00EE1E63">
      <w:pPr>
        <w:spacing w:after="13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E1E63">
        <w:rPr>
          <w:rFonts w:ascii="Times New Roman" w:eastAsia="Times New Roman" w:hAnsi="Times New Roman" w:cs="Times New Roman"/>
          <w:sz w:val="24"/>
          <w:szCs w:val="24"/>
          <w:lang w:eastAsia="hr-HR"/>
        </w:rPr>
        <w:t>Rok za podnošenje prijava iznosi osam (8) dana od dana objave natječaja, u skladu s odredbom članka 26. stavka 3. Zakona o predškolskom odgoju i obrazovanju (NN 10/97, 107/07, 94/13, 98/19, 57/22 i 101/23).</w:t>
      </w:r>
    </w:p>
    <w:p w:rsidR="00EE1E63" w:rsidRPr="00EE1E63" w:rsidRDefault="00EE1E63" w:rsidP="00EE1E63">
      <w:pPr>
        <w:spacing w:after="13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E1E63">
        <w:rPr>
          <w:rFonts w:ascii="Times New Roman" w:eastAsia="Times New Roman" w:hAnsi="Times New Roman" w:cs="Times New Roman"/>
          <w:sz w:val="24"/>
          <w:szCs w:val="24"/>
          <w:lang w:eastAsia="hr-HR"/>
        </w:rPr>
        <w:t>Kandidati sudionici natječaja biti će obaviješteni u roku od 8 dana od dana donošenja odluke o izboru, a najkasnije u roku od 60 dana od dana objave natječaja, o donošenju odluke o izboru, te mjestu i vremenu preuzimanja dokumentacije dostavljene uz prijavu.</w:t>
      </w:r>
    </w:p>
    <w:p w:rsidR="00EE1E63" w:rsidRPr="00EE1E63" w:rsidRDefault="00EE1E63" w:rsidP="00EE1E63">
      <w:pPr>
        <w:spacing w:after="13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E1E63">
        <w:rPr>
          <w:rFonts w:ascii="Times New Roman" w:eastAsia="Times New Roman" w:hAnsi="Times New Roman" w:cs="Times New Roman"/>
          <w:sz w:val="24"/>
          <w:szCs w:val="24"/>
          <w:lang w:eastAsia="hr-HR"/>
        </w:rPr>
        <w:t>Navedena obavijest objavit će se na</w:t>
      </w:r>
      <w:r w:rsidR="00EC35A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oglasnoj ploči i web stranici V</w:t>
      </w:r>
      <w:r w:rsidRPr="00EE1E63">
        <w:rPr>
          <w:rFonts w:ascii="Times New Roman" w:eastAsia="Times New Roman" w:hAnsi="Times New Roman" w:cs="Times New Roman"/>
          <w:sz w:val="24"/>
          <w:szCs w:val="24"/>
          <w:lang w:eastAsia="hr-HR"/>
        </w:rPr>
        <w:t>rtića.</w:t>
      </w:r>
    </w:p>
    <w:p w:rsidR="00EE1E63" w:rsidRPr="00EE1E63" w:rsidRDefault="00EE1E63" w:rsidP="00EE1E63">
      <w:pPr>
        <w:spacing w:after="13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E1E63">
        <w:rPr>
          <w:rFonts w:ascii="Times New Roman" w:eastAsia="Times New Roman" w:hAnsi="Times New Roman" w:cs="Times New Roman"/>
          <w:sz w:val="24"/>
          <w:szCs w:val="24"/>
          <w:lang w:eastAsia="hr-HR"/>
        </w:rPr>
        <w:t>Sukladno odredbama Uredbe (EU) 2016/679 Europskog parlamenta i Vijeća od 27. travnja 2016. o zaštiti pojedinaca u svezi s obradom osobnih podataka i slobodnog kretanja takvih podataka, svi dokumenti dostavljeni na natječaj poslani su slobodnom voljom kandidata te se smatra da je kandidat dao privolu za obradu svih podataka, a koji će se obrađivati isključivo u svrhu provođenja natječajnog postupka.</w:t>
      </w:r>
    </w:p>
    <w:p w:rsidR="00EE1E63" w:rsidRPr="00EE1E63" w:rsidRDefault="00EE1E63" w:rsidP="00EE1E63">
      <w:pPr>
        <w:spacing w:after="13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E1E63">
        <w:rPr>
          <w:rFonts w:ascii="Times New Roman" w:eastAsia="Times New Roman" w:hAnsi="Times New Roman" w:cs="Times New Roman"/>
          <w:sz w:val="24"/>
          <w:szCs w:val="24"/>
          <w:lang w:eastAsia="hr-HR"/>
        </w:rPr>
        <w:t>Natječaj je objavljen na mrežnoj stranici i oglasnoj ploči Hrvatskog zavoda za zapošljavanje te mrežnoj stranici i oglasnoj ploči Dječjeg vrtića Opuzen</w:t>
      </w:r>
    </w:p>
    <w:p w:rsidR="00EE1E63" w:rsidRPr="00EE1E63" w:rsidRDefault="00EE1E63" w:rsidP="00EE1E63">
      <w:pPr>
        <w:spacing w:after="13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E1E63">
        <w:rPr>
          <w:rFonts w:ascii="Times New Roman" w:eastAsia="Times New Roman" w:hAnsi="Times New Roman" w:cs="Times New Roman"/>
          <w:sz w:val="24"/>
          <w:szCs w:val="24"/>
          <w:lang w:eastAsia="hr-HR"/>
        </w:rPr>
        <w:t>Natječaj vrijedi od</w:t>
      </w:r>
      <w:r w:rsidRPr="00EE1E6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EE1E63">
        <w:rPr>
          <w:rFonts w:ascii="Times New Roman" w:eastAsia="Times New Roman" w:hAnsi="Times New Roman" w:cs="Times New Roman"/>
          <w:sz w:val="24"/>
          <w:szCs w:val="24"/>
          <w:lang w:eastAsia="hr-HR"/>
        </w:rPr>
        <w:t>14.08.2025. do 2</w:t>
      </w:r>
      <w:r w:rsidR="00997586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EE1E63">
        <w:rPr>
          <w:rFonts w:ascii="Times New Roman" w:eastAsia="Times New Roman" w:hAnsi="Times New Roman" w:cs="Times New Roman"/>
          <w:sz w:val="24"/>
          <w:szCs w:val="24"/>
          <w:lang w:eastAsia="hr-HR"/>
        </w:rPr>
        <w:t>.08.2025.</w:t>
      </w:r>
    </w:p>
    <w:p w:rsidR="00EE1E63" w:rsidRPr="00EE1E63" w:rsidRDefault="00EE1E63" w:rsidP="00EE1E63">
      <w:pPr>
        <w:spacing w:after="13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E1E63">
        <w:rPr>
          <w:rFonts w:ascii="Times New Roman" w:eastAsia="Times New Roman" w:hAnsi="Times New Roman" w:cs="Times New Roman"/>
          <w:sz w:val="24"/>
          <w:szCs w:val="24"/>
          <w:lang w:eastAsia="hr-HR"/>
        </w:rPr>
        <w:t>O rezultatima provedenog natječaja kandidati će biti obaviješteni u roku od osam dana od</w:t>
      </w:r>
    </w:p>
    <w:p w:rsidR="00EE1E63" w:rsidRPr="00EE1E63" w:rsidRDefault="00EE1E63" w:rsidP="00EE1E63">
      <w:pPr>
        <w:spacing w:after="13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EE1E63">
        <w:rPr>
          <w:rFonts w:ascii="Times New Roman" w:eastAsia="Times New Roman" w:hAnsi="Times New Roman" w:cs="Times New Roman"/>
          <w:sz w:val="24"/>
          <w:szCs w:val="24"/>
          <w:lang w:eastAsia="hr-HR"/>
        </w:rPr>
        <w:t>donošenja odluke o izboru kandidata putem mrežne stranice:</w:t>
      </w:r>
      <w:r w:rsidRPr="00BA635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  </w:t>
      </w:r>
      <w:hyperlink r:id="rId7" w:history="1">
        <w:r w:rsidRPr="00BA6350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hr-HR"/>
          </w:rPr>
          <w:t>https://djecji-vrtic-opuzen.hr</w:t>
        </w:r>
      </w:hyperlink>
    </w:p>
    <w:p w:rsidR="0053007A" w:rsidRPr="00EE1E63" w:rsidRDefault="0053007A" w:rsidP="00EE1E6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3007A" w:rsidRPr="00EE1E63" w:rsidSect="005300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97C43"/>
    <w:multiLevelType w:val="multilevel"/>
    <w:tmpl w:val="ABAC7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EE1E63"/>
    <w:rsid w:val="0053007A"/>
    <w:rsid w:val="00566F54"/>
    <w:rsid w:val="007E5D8C"/>
    <w:rsid w:val="008A1C81"/>
    <w:rsid w:val="00913D6C"/>
    <w:rsid w:val="00997586"/>
    <w:rsid w:val="00E24491"/>
    <w:rsid w:val="00EC35A5"/>
    <w:rsid w:val="00EE1E63"/>
    <w:rsid w:val="00F815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07A"/>
  </w:style>
  <w:style w:type="paragraph" w:styleId="Heading3">
    <w:name w:val="heading 3"/>
    <w:basedOn w:val="Normal"/>
    <w:link w:val="Heading3Char"/>
    <w:uiPriority w:val="9"/>
    <w:qFormat/>
    <w:rsid w:val="00EE1E6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styleId="Heading4">
    <w:name w:val="heading 4"/>
    <w:basedOn w:val="Normal"/>
    <w:link w:val="Heading4Char"/>
    <w:uiPriority w:val="9"/>
    <w:qFormat/>
    <w:rsid w:val="00EE1E6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E1E63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customStyle="1" w:styleId="Heading4Char">
    <w:name w:val="Heading 4 Char"/>
    <w:basedOn w:val="DefaultParagraphFont"/>
    <w:link w:val="Heading4"/>
    <w:uiPriority w:val="9"/>
    <w:rsid w:val="00EE1E63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semiHidden/>
    <w:unhideWhenUsed/>
    <w:rsid w:val="00EE1E6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81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4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jecji-vrtic-opuzen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zakon.hr/z/2851/Zakon-o-civilnim-stradalnicima-izDomovinskog-rata" TargetMode="External"/><Relationship Id="rId5" Type="http://schemas.openxmlformats.org/officeDocument/2006/relationships/hyperlink" Target="https://branitelji.gov.hr/pristup-informacijama/zaposljavanje-843/84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985</Words>
  <Characters>5618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6590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Corporate Edition</cp:lastModifiedBy>
  <cp:revision>5</cp:revision>
  <dcterms:created xsi:type="dcterms:W3CDTF">2025-08-13T09:12:00Z</dcterms:created>
  <dcterms:modified xsi:type="dcterms:W3CDTF">2025-08-14T16:44:00Z</dcterms:modified>
</cp:coreProperties>
</file>