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66B3" w14:textId="761D464B" w:rsidR="004E74EA" w:rsidRPr="00DA25F7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</w:rPr>
      </w:pPr>
      <w:r w:rsidRPr="00DA25F7">
        <w:rPr>
          <w:color w:val="000000"/>
        </w:rPr>
        <w:t>Temeljem članka 26. Zakona o predškolskom odgoju i obrazovanju („Narodne novine“ broj 10/97, 107/07, 94/13, 98/19, 57/22</w:t>
      </w:r>
      <w:r w:rsidR="009E413C">
        <w:rPr>
          <w:color w:val="000000"/>
        </w:rPr>
        <w:t>,</w:t>
      </w:r>
      <w:r w:rsidRPr="00DA25F7">
        <w:rPr>
          <w:color w:val="000000"/>
        </w:rPr>
        <w:t xml:space="preserve"> 101/23</w:t>
      </w:r>
      <w:r w:rsidR="009E413C">
        <w:rPr>
          <w:color w:val="000000"/>
        </w:rPr>
        <w:t>, 145/23, 145/24, 146/25 i 22/26</w:t>
      </w:r>
      <w:r w:rsidRPr="00DA25F7">
        <w:rPr>
          <w:color w:val="000000"/>
        </w:rPr>
        <w:t xml:space="preserve">) i odluke Upravnog vijeća Dječjeg vrtića Opuzen </w:t>
      </w:r>
      <w:r w:rsidR="00F35D0D" w:rsidRPr="002B5F6A">
        <w:rPr>
          <w:color w:val="000000"/>
        </w:rPr>
        <w:t>(</w:t>
      </w:r>
      <w:r w:rsidR="00F35D0D" w:rsidRPr="002B5F6A">
        <w:t>KLASA: 112-03/26-01/0</w:t>
      </w:r>
      <w:r w:rsidR="002B5F6A" w:rsidRPr="002B5F6A">
        <w:t>9</w:t>
      </w:r>
      <w:r w:rsidR="00F35D0D" w:rsidRPr="002B5F6A">
        <w:t>; URBROJ: 2117-106-04-26-</w:t>
      </w:r>
      <w:r w:rsidR="002B5F6A" w:rsidRPr="002B5F6A">
        <w:t>33</w:t>
      </w:r>
      <w:r w:rsidR="00F35D0D">
        <w:rPr>
          <w:color w:val="000000"/>
        </w:rPr>
        <w:t xml:space="preserve">) </w:t>
      </w:r>
      <w:r w:rsidRPr="00DA25F7">
        <w:rPr>
          <w:color w:val="000000"/>
        </w:rPr>
        <w:t>od </w:t>
      </w:r>
      <w:r w:rsidR="00786E5E" w:rsidRPr="00DA25F7">
        <w:rPr>
          <w:color w:val="000000"/>
        </w:rPr>
        <w:t>1</w:t>
      </w:r>
      <w:r w:rsidR="009E413C">
        <w:rPr>
          <w:color w:val="000000"/>
        </w:rPr>
        <w:t>2</w:t>
      </w:r>
      <w:r w:rsidRPr="00DA25F7">
        <w:rPr>
          <w:color w:val="000000"/>
        </w:rPr>
        <w:t xml:space="preserve">. </w:t>
      </w:r>
      <w:r w:rsidR="009E413C">
        <w:rPr>
          <w:color w:val="000000"/>
        </w:rPr>
        <w:t>kolovoza</w:t>
      </w:r>
      <w:r w:rsidR="00786E5E" w:rsidRPr="00DA25F7">
        <w:rPr>
          <w:color w:val="000000"/>
        </w:rPr>
        <w:t xml:space="preserve"> </w:t>
      </w:r>
      <w:r w:rsidRPr="00DA25F7">
        <w:rPr>
          <w:color w:val="000000"/>
        </w:rPr>
        <w:t>202</w:t>
      </w:r>
      <w:r w:rsidR="00786E5E" w:rsidRPr="00DA25F7">
        <w:rPr>
          <w:color w:val="000000"/>
        </w:rPr>
        <w:t>6</w:t>
      </w:r>
      <w:r w:rsidRPr="00DA25F7">
        <w:rPr>
          <w:color w:val="000000"/>
        </w:rPr>
        <w:t>. Upravno vijeće Dječjeg vrtića Opuzen objavljuje</w:t>
      </w:r>
    </w:p>
    <w:p w14:paraId="4DD1A8C3" w14:textId="77777777" w:rsidR="00786E5E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4E74EA">
        <w:rPr>
          <w:color w:val="7A7A7A"/>
          <w:sz w:val="25"/>
          <w:szCs w:val="25"/>
        </w:rPr>
        <w:br/>
      </w:r>
    </w:p>
    <w:p w14:paraId="2ACD940E" w14:textId="09CB0D80" w:rsidR="004E74EA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2269EF">
        <w:rPr>
          <w:rStyle w:val="Strong"/>
          <w:color w:val="000000"/>
          <w:sz w:val="32"/>
          <w:szCs w:val="32"/>
        </w:rPr>
        <w:t>NATJEČAJ</w:t>
      </w:r>
      <w:r w:rsidRPr="002269EF">
        <w:rPr>
          <w:color w:val="7A7A7A"/>
          <w:sz w:val="32"/>
          <w:szCs w:val="32"/>
        </w:rPr>
        <w:br/>
      </w:r>
      <w:r w:rsidRPr="002269EF">
        <w:rPr>
          <w:rStyle w:val="Strong"/>
          <w:color w:val="000000"/>
          <w:sz w:val="32"/>
          <w:szCs w:val="32"/>
        </w:rPr>
        <w:t>za prijem za radno mjesto</w:t>
      </w:r>
    </w:p>
    <w:p w14:paraId="2FB7F510" w14:textId="77777777" w:rsidR="00786E5E" w:rsidRPr="002269EF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210F0F02" w14:textId="585C860C" w:rsidR="00786E5E" w:rsidRPr="002269EF" w:rsidRDefault="00BC320C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POMOĆNI/A RADNIK/CA ZA </w:t>
      </w:r>
      <w:r w:rsidR="00545120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DJECU S TEŠKOĆAMA U RAZVOJU</w:t>
      </w:r>
    </w:p>
    <w:p w14:paraId="73F3E90B" w14:textId="77777777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6312DBB0" w14:textId="5D1FF0D1" w:rsidR="00BC320C" w:rsidRDefault="00786E5E" w:rsidP="002269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9EF">
        <w:rPr>
          <w:rFonts w:ascii="Times New Roman" w:hAnsi="Times New Roman" w:cs="Times New Roman"/>
          <w:sz w:val="28"/>
          <w:szCs w:val="28"/>
        </w:rPr>
        <w:t>-</w:t>
      </w:r>
      <w:r w:rsidR="00545120">
        <w:rPr>
          <w:rFonts w:ascii="Times New Roman" w:hAnsi="Times New Roman" w:cs="Times New Roman"/>
          <w:sz w:val="28"/>
          <w:szCs w:val="28"/>
        </w:rPr>
        <w:t xml:space="preserve">2 </w:t>
      </w:r>
      <w:r w:rsidRPr="002269EF">
        <w:rPr>
          <w:rFonts w:ascii="Times New Roman" w:hAnsi="Times New Roman" w:cs="Times New Roman"/>
          <w:sz w:val="28"/>
          <w:szCs w:val="28"/>
        </w:rPr>
        <w:t>izvršitelja (m/ž) na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 xml:space="preserve"> određeno </w:t>
      </w:r>
      <w:r w:rsidR="00B478BD">
        <w:rPr>
          <w:rFonts w:ascii="Times New Roman" w:hAnsi="Times New Roman" w:cs="Times New Roman"/>
          <w:b/>
          <w:bCs/>
          <w:sz w:val="28"/>
          <w:szCs w:val="28"/>
        </w:rPr>
        <w:t>ne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>puno radno vrijeme</w:t>
      </w:r>
    </w:p>
    <w:p w14:paraId="10D36FE9" w14:textId="56DA1BA9" w:rsidR="002269EF" w:rsidRPr="002269EF" w:rsidRDefault="00545120" w:rsidP="002269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(dok traje potreba za istim)</w:t>
      </w:r>
      <w:r w:rsidR="002269EF" w:rsidRPr="002269E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C18211A" w14:textId="683A7461" w:rsidR="00786E5E" w:rsidRDefault="004E74EA" w:rsidP="00B07385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</w:rPr>
      </w:pPr>
      <w:r w:rsidRPr="00786E5E">
        <w:rPr>
          <w:color w:val="7A7A7A"/>
          <w:sz w:val="32"/>
          <w:szCs w:val="32"/>
        </w:rPr>
        <w:br/>
      </w:r>
      <w:r w:rsidR="00786E5E" w:rsidRPr="00786E5E">
        <w:rPr>
          <w:b/>
        </w:rPr>
        <w:t xml:space="preserve">Uvjeti: </w:t>
      </w:r>
      <w:r w:rsidR="00786E5E" w:rsidRPr="00786E5E">
        <w:rPr>
          <w:bCs/>
        </w:rPr>
        <w:t xml:space="preserve">Na </w:t>
      </w:r>
      <w:r w:rsidR="00600305">
        <w:rPr>
          <w:bCs/>
        </w:rPr>
        <w:t>natječaj</w:t>
      </w:r>
      <w:r w:rsidR="00786E5E" w:rsidRPr="00786E5E">
        <w:rPr>
          <w:bCs/>
        </w:rPr>
        <w:t xml:space="preserve"> se mogu javiti osobe koje ispunjavaju propisane uvjete prema </w:t>
      </w:r>
      <w:r w:rsidR="00B07385">
        <w:rPr>
          <w:bCs/>
        </w:rPr>
        <w:t>čl. 24a i čl. 25. Zakona o predškolskom odgoju i obrazovanju „NN“ (</w:t>
      </w:r>
      <w:r w:rsidR="00B07385" w:rsidRPr="00DA25F7">
        <w:rPr>
          <w:color w:val="000000"/>
        </w:rPr>
        <w:t>10/97, 107/07, 94/13, 98/19, 57/22</w:t>
      </w:r>
      <w:r w:rsidR="00B07385">
        <w:rPr>
          <w:color w:val="000000"/>
        </w:rPr>
        <w:t>,</w:t>
      </w:r>
      <w:r w:rsidR="00B07385" w:rsidRPr="00DA25F7">
        <w:rPr>
          <w:color w:val="000000"/>
        </w:rPr>
        <w:t xml:space="preserve"> 101/23</w:t>
      </w:r>
      <w:r w:rsidR="00B07385">
        <w:rPr>
          <w:color w:val="000000"/>
        </w:rPr>
        <w:t>, 145/23, 145/24, 146/25 i 22/26).</w:t>
      </w:r>
    </w:p>
    <w:p w14:paraId="2DE03C82" w14:textId="59271FE1" w:rsidR="00786E5E" w:rsidRPr="00B07385" w:rsidRDefault="00B07385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5"/>
          <w:szCs w:val="25"/>
        </w:rPr>
      </w:pPr>
      <w:r w:rsidRPr="00B07385">
        <w:t>Poslove pomoćnika za djecu s teškoćama u razvoju ili stručnog komunikacijskog posrednika može obavljati osoba koja je</w:t>
      </w:r>
      <w:r>
        <w:t xml:space="preserve"> </w:t>
      </w:r>
      <w:r w:rsidRPr="00B07385">
        <w:t>završila najmanje četverogodišnje srednjoškolsko obrazovanje, ima završeno osposobljavanje i stečenu djelomičnu kvalifikaciju i nije roditelj niti drugi član uže obitelji djeteta kojem se pruža potpora</w:t>
      </w:r>
      <w:r w:rsidRPr="00B07385">
        <w:rPr>
          <w:sz w:val="25"/>
          <w:szCs w:val="25"/>
        </w:rPr>
        <w:t>.</w:t>
      </w:r>
      <w:r w:rsidRPr="00B07385">
        <w:rPr>
          <w:sz w:val="25"/>
          <w:szCs w:val="25"/>
        </w:rPr>
        <w:br/>
      </w:r>
    </w:p>
    <w:p w14:paraId="0E5F44E1" w14:textId="77777777" w:rsidR="00BC320C" w:rsidRDefault="00BC320C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707D7591" w14:textId="36C4A244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Prijava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</w:t>
      </w: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E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(vlastoručno potpisana) </w:t>
      </w:r>
      <w:r w:rsidRPr="00786E5E">
        <w:rPr>
          <w:rFonts w:ascii="Times New Roman" w:hAnsi="Times New Roman" w:cs="Times New Roman"/>
          <w:sz w:val="24"/>
          <w:szCs w:val="24"/>
        </w:rPr>
        <w:t>obavezno mora sadržavati sljedeće priloge:</w:t>
      </w:r>
    </w:p>
    <w:p w14:paraId="18142F85" w14:textId="64192242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Životopis</w:t>
      </w:r>
      <w:r>
        <w:rPr>
          <w:rFonts w:ascii="Times New Roman" w:hAnsi="Times New Roman" w:cs="Times New Roman"/>
          <w:sz w:val="24"/>
          <w:szCs w:val="24"/>
        </w:rPr>
        <w:t xml:space="preserve"> (vlastoručno potpisan)</w:t>
      </w:r>
    </w:p>
    <w:p w14:paraId="2C6F2D51" w14:textId="77777777" w:rsid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državljanstvu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5C28697E" w14:textId="233049D2" w:rsidR="00BC320C" w:rsidRPr="00BC320C" w:rsidRDefault="00BC320C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20C">
        <w:rPr>
          <w:rFonts w:ascii="Times New Roman" w:hAnsi="Times New Roman" w:cs="Times New Roman"/>
          <w:bCs/>
          <w:sz w:val="24"/>
          <w:szCs w:val="24"/>
        </w:rPr>
        <w:t>diplom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BC320C">
        <w:rPr>
          <w:rFonts w:ascii="Times New Roman" w:hAnsi="Times New Roman" w:cs="Times New Roman"/>
          <w:bCs/>
          <w:sz w:val="24"/>
          <w:szCs w:val="24"/>
        </w:rPr>
        <w:t>o stečenoj stručnoj spremi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BC320C">
        <w:rPr>
          <w:rFonts w:ascii="Times New Roman" w:hAnsi="Times New Roman" w:cs="Times New Roman"/>
          <w:bCs/>
          <w:i/>
          <w:iCs/>
          <w:sz w:val="24"/>
          <w:szCs w:val="24"/>
        </w:rPr>
        <w:t>preslika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02A5152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0401639"/>
      <w:r w:rsidRPr="00786E5E">
        <w:rPr>
          <w:rFonts w:ascii="Times New Roman" w:hAnsi="Times New Roman" w:cs="Times New Roman"/>
          <w:sz w:val="24"/>
          <w:szCs w:val="24"/>
        </w:rPr>
        <w:t xml:space="preserve">dokaz o radnopravnom statusu (elektronički zapis iz matične evidencije Hrvatskog zavoda za mirovinsko osiguranje / 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ne stariji mjesec dana od dana objave oglasa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327E88E9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 xml:space="preserve">ne stariji mjesec dana od dana objave oglasa): </w:t>
      </w:r>
    </w:p>
    <w:p w14:paraId="3B572F7B" w14:textId="3AAEF3B6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E2A">
        <w:rPr>
          <w:rFonts w:ascii="Times New Roman" w:hAnsi="Times New Roman" w:cs="Times New Roman"/>
          <w:sz w:val="24"/>
          <w:szCs w:val="24"/>
        </w:rPr>
        <w:t xml:space="preserve">      a)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kazneni postupak (čl. 25.st. 2. Zakona</w:t>
      </w:r>
      <w:r w:rsidR="00786E5E"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786E5E" w:rsidRPr="00786E5E">
        <w:rPr>
          <w:rFonts w:ascii="Times New Roman" w:hAnsi="Times New Roman" w:cs="Times New Roman"/>
          <w:sz w:val="24"/>
          <w:szCs w:val="24"/>
        </w:rPr>
        <w:t>;</w:t>
      </w:r>
    </w:p>
    <w:p w14:paraId="1AC55D8C" w14:textId="7E06A08E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E2A">
        <w:rPr>
          <w:rFonts w:ascii="Times New Roman" w:hAnsi="Times New Roman" w:cs="Times New Roman"/>
          <w:sz w:val="24"/>
          <w:szCs w:val="24"/>
        </w:rPr>
        <w:t xml:space="preserve">      b)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prekršajni postupak (čl. 25. st. 4. Zakona);</w:t>
      </w:r>
    </w:p>
    <w:p w14:paraId="2CFCF72E" w14:textId="540BDF5C" w:rsidR="00427E35" w:rsidRPr="00786E5E" w:rsidRDefault="00427E35" w:rsidP="00427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7A7A7A"/>
          <w:sz w:val="25"/>
          <w:szCs w:val="25"/>
        </w:rPr>
        <w:t xml:space="preserve"> </w:t>
      </w:r>
      <w:bookmarkStart w:id="1" w:name="_Hlk181707280"/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Pr="00786E5E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6E5E">
        <w:rPr>
          <w:rFonts w:ascii="Times New Roman" w:hAnsi="Times New Roman" w:cs="Times New Roman"/>
          <w:sz w:val="24"/>
          <w:szCs w:val="24"/>
        </w:rPr>
        <w:t xml:space="preserve"> Hrvatskog zavoda za socijalni rad da protiv </w:t>
      </w:r>
      <w:r>
        <w:rPr>
          <w:rFonts w:ascii="Times New Roman" w:hAnsi="Times New Roman" w:cs="Times New Roman"/>
          <w:sz w:val="24"/>
          <w:szCs w:val="24"/>
        </w:rPr>
        <w:t>kandidata</w:t>
      </w:r>
      <w:r w:rsidRPr="00786E5E">
        <w:rPr>
          <w:rFonts w:ascii="Times New Roman" w:hAnsi="Times New Roman" w:cs="Times New Roman"/>
          <w:sz w:val="24"/>
          <w:szCs w:val="24"/>
        </w:rPr>
        <w:t xml:space="preserve"> nisu izrečene mjere iz članka 25. Zakona. </w:t>
      </w:r>
    </w:p>
    <w:bookmarkEnd w:id="1"/>
    <w:p w14:paraId="08C9001A" w14:textId="7FA35D99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333934A8" w14:textId="77777777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2113A5B0" w14:textId="77777777" w:rsidR="00786E5E" w:rsidRDefault="00786E5E" w:rsidP="00786E5E">
      <w:pPr>
        <w:pStyle w:val="NormalWeb"/>
        <w:shd w:val="clear" w:color="auto" w:fill="FFFFFF"/>
        <w:spacing w:after="0" w:line="360" w:lineRule="auto"/>
        <w:rPr>
          <w:color w:val="7A7A7A"/>
          <w:sz w:val="25"/>
          <w:szCs w:val="25"/>
        </w:rPr>
      </w:pPr>
    </w:p>
    <w:p w14:paraId="58451048" w14:textId="77777777" w:rsidR="00B478BD" w:rsidRDefault="00B478BD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</w:p>
    <w:p w14:paraId="3083499F" w14:textId="77777777" w:rsidR="00B478BD" w:rsidRDefault="00B478BD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</w:p>
    <w:p w14:paraId="6CAF04FF" w14:textId="6C8E774A" w:rsidR="00786E5E" w:rsidRPr="00786E5E" w:rsidRDefault="00786E5E" w:rsidP="00786E5E">
      <w:pPr>
        <w:pStyle w:val="NormalWeb"/>
        <w:shd w:val="clear" w:color="auto" w:fill="FFFFFF"/>
        <w:spacing w:after="0" w:line="360" w:lineRule="auto"/>
        <w:rPr>
          <w:bCs/>
          <w:color w:val="000000"/>
          <w:sz w:val="25"/>
          <w:szCs w:val="25"/>
        </w:rPr>
      </w:pPr>
      <w:r w:rsidRPr="00786E5E">
        <w:rPr>
          <w:b/>
          <w:color w:val="000000"/>
          <w:sz w:val="25"/>
          <w:szCs w:val="25"/>
        </w:rPr>
        <w:t>Opći uvjeti za prijam na radno mjesto</w:t>
      </w:r>
      <w:r w:rsidRPr="00786E5E">
        <w:rPr>
          <w:bCs/>
          <w:color w:val="000000"/>
          <w:sz w:val="25"/>
          <w:szCs w:val="25"/>
        </w:rPr>
        <w:t>:</w:t>
      </w:r>
    </w:p>
    <w:p w14:paraId="115F990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punoljetnost,</w:t>
      </w:r>
    </w:p>
    <w:p w14:paraId="1B7DAAA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zdravstvena sposobnost za obavljanje poslova radnog mjesta na koje se osoba prima (dokaz o zdravstvenoj sposobnosti potrebno dostaviti prije potpisivanja ugovora o radu),</w:t>
      </w:r>
    </w:p>
    <w:p w14:paraId="09C566F4" w14:textId="34AE6BBD" w:rsidR="004E74EA" w:rsidRPr="009E413C" w:rsidRDefault="00786E5E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 xml:space="preserve">- radni odnos u dječjem vrtiću ne može zasnovati osoba koja ima zapreke definirane člankom 25. </w:t>
      </w:r>
      <w:r w:rsidR="009E413C" w:rsidRPr="00B478BD">
        <w:rPr>
          <w:b/>
          <w:color w:val="000000"/>
        </w:rPr>
        <w:t>Zakona o predškolskom odgoju i obrazovanju („Narodne novine“ 10/97, 107/07, 94/13, 98/19, 57/22 i 101/23, 145/23, 145/24, 146/25 i 22/26).</w:t>
      </w:r>
      <w:r w:rsidR="009E413C" w:rsidRPr="00B478BD">
        <w:rPr>
          <w:b/>
          <w:color w:val="7A7A7A"/>
        </w:rPr>
        <w:br/>
      </w:r>
    </w:p>
    <w:p w14:paraId="1D488B39" w14:textId="77777777" w:rsidR="00DA25F7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5D0069CF" w14:textId="77777777" w:rsidR="00DA25F7" w:rsidRPr="00786E5E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498C1FEB" w14:textId="0DCEF252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se, pod ravnopravnim uvjetima, imaju pravo javiti osobe oba spola (članak 13. stavak 2. Zakona o ravnopravnosti spolova („Narodne Novine“ broj 82/08, 69/17).</w:t>
      </w:r>
    </w:p>
    <w:p w14:paraId="1FB15C61" w14:textId="150231B0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poziva na pravo prednosti pri zapošljavanju dužan/na je uz prijavu priložiti svu propisanu dokumentaciju prema posebnom zakonu.</w:t>
      </w:r>
    </w:p>
    <w:p w14:paraId="7231BF31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09F5A" w14:textId="217CA34F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koji/e ostvaruje pravo prednosti prilikom zapošljavanja sukladno članku 102. Zakona o hrvatskim braniteljima iz Domovinskog rata i članovima njihovih obitelji („Narodne novine“ broj 121/17, 98/19, 84/21 i 156/23), članku 48. f Zakona o zaštiti vojnih i civilnih invalida rata („Narodne novine“ broj 33/92, 57/92, 77/92, 27/93, 58/93, 2/94, 76/94, 108/95, 108/96, 82/01, 103/03, 148/13 i 98/19), članku 48. Zakona o civilnim stradalnicima iz Domovinskog rata („Narodne Novine“ broj 84/21), te članku 9. Zakona o profesionalnoj rehabilitaciji i zapošljavanju osoba s invaliditetom („Narodne novine“ broj 157/13, 152/14, 39/18, 32/20), dužni su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pozvati se na to pravo, te imaju prednost u odnosu na ostale kandidate samo pod jednakim uvjetima. </w:t>
      </w:r>
    </w:p>
    <w:p w14:paraId="566E36E8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D3BD2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poziva na pravo prednosti pri zapošljavanju sukladno članku 102. stavcima 1. – 3. Zakona o hrvatskim braniteljima iz Domovinskog rata i članovima njihovih obitelji („Narodne novine“ broj 121/17, 98/19, 84/21 i 156/23) koji/a u trenutku podnošenja prijave ispunjava uvjete za ostvarivanje toga prava dužan/na je priložiti sve potrebne dokaze za ostvarivanje prava prednosti pri zapošljavanju prema popisu dostupnom na internetskoj stranici Ministarstva hrvatskih branitelja Republike Hrvatske: </w:t>
      </w:r>
      <w:hyperlink r:id="rId5" w:history="1">
        <w:r w:rsidRPr="00786E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https://branitelji.gov.hr/userdocsimages/ng/12%20prosinac/zapo%C5%A1ljavanje/popis%20dokaza%20za%20ostvarivanje%20prava%20pri%20zapo%C5%A0ljavanju.pdf</w:t>
        </w:r>
      </w:hyperlink>
      <w:r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12CC374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2FCA6" w14:textId="44AB393D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2" w:name="_Hlk175742935"/>
      <w:r w:rsidRPr="00786E5E">
        <w:rPr>
          <w:rFonts w:ascii="Times New Roman" w:hAnsi="Times New Roman" w:cs="Times New Roman"/>
          <w:sz w:val="24"/>
          <w:szCs w:val="24"/>
        </w:rPr>
        <w:t xml:space="preserve">svi dokumenti dostavljeni na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poslani su slobodnom voljom kandidata. Smatra se da kandidat samom prijavom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automatski daje privolu Dječjem vrtiću </w:t>
      </w:r>
      <w:r>
        <w:rPr>
          <w:rFonts w:ascii="Times New Roman" w:hAnsi="Times New Roman" w:cs="Times New Roman"/>
          <w:sz w:val="24"/>
          <w:szCs w:val="24"/>
        </w:rPr>
        <w:t>Opuzen</w:t>
      </w:r>
      <w:r w:rsidRPr="00786E5E">
        <w:rPr>
          <w:rFonts w:ascii="Times New Roman" w:hAnsi="Times New Roman" w:cs="Times New Roman"/>
          <w:sz w:val="24"/>
          <w:szCs w:val="24"/>
        </w:rPr>
        <w:t xml:space="preserve"> za prikupljanje i obradu osobnih podataka navedenih </w:t>
      </w:r>
      <w:r w:rsidRPr="00786E5E">
        <w:rPr>
          <w:rFonts w:ascii="Times New Roman" w:hAnsi="Times New Roman" w:cs="Times New Roman"/>
          <w:sz w:val="24"/>
          <w:szCs w:val="24"/>
        </w:rPr>
        <w:lastRenderedPageBreak/>
        <w:t xml:space="preserve">u prijavi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i dokumentaciji dostavljenoj s prijavom, a koji će se obrađivati isključivo u svrhu provođenja navedenog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Pr="00786E5E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73B35F64" w14:textId="39E0824A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Kandidatom prijavljenim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smatrat će se samo osoba koja podnese pravovremenu i urednu prijavu sa svim prilozima, te koja ispunjava formalne uvjete iz oglasa. Nepotpune i nepravodobne prijave neće se razmatrati.</w:t>
      </w: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786E5E" w:rsidRPr="00786E5E" w14:paraId="05E774F0" w14:textId="77777777" w:rsidTr="00862BD6">
        <w:trPr>
          <w:trHeight w:val="1830"/>
        </w:trPr>
        <w:tc>
          <w:tcPr>
            <w:tcW w:w="9004" w:type="dxa"/>
            <w:shd w:val="clear" w:color="auto" w:fill="EAF1DD" w:themeFill="accent3" w:themeFillTint="33"/>
          </w:tcPr>
          <w:p w14:paraId="435F7F88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  <w:p w14:paraId="41AC5627" w14:textId="525B92B9" w:rsidR="00786E5E" w:rsidRPr="00786E5E" w:rsidRDefault="00786E5E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Rok za podnošenje prijava je osam (8) dana od dana objave </w:t>
            </w:r>
            <w:r w:rsidR="00DA25F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natječaja</w:t>
            </w: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0B71F687" w14:textId="0712C701" w:rsidR="00786E5E" w:rsidRPr="00786E5E" w:rsidRDefault="00DA25F7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>Natječaj</w:t>
            </w:r>
            <w:r w:rsidR="00786E5E" w:rsidRPr="00786E5E"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 xml:space="preserve"> je objavljen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12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godine i traje do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20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 godine.</w:t>
            </w:r>
          </w:p>
          <w:p w14:paraId="2E0B6326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1B7DBD48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CD858C" w14:textId="77777777" w:rsidR="00DA25F7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Prijave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 obveznom dokumentacijom podnose se u zatvorenoj omotnici poštom </w:t>
      </w:r>
    </w:p>
    <w:p w14:paraId="41D33F6F" w14:textId="40B42A74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preporučeno na adresu:  </w:t>
      </w: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9"/>
      </w:tblGrid>
      <w:tr w:rsidR="00786E5E" w:rsidRPr="00786E5E" w14:paraId="651A4B14" w14:textId="77777777" w:rsidTr="00862BD6">
        <w:trPr>
          <w:trHeight w:val="1905"/>
        </w:trPr>
        <w:tc>
          <w:tcPr>
            <w:tcW w:w="9049" w:type="dxa"/>
            <w:shd w:val="clear" w:color="auto" w:fill="EAF1DD" w:themeFill="accent3" w:themeFillTint="33"/>
          </w:tcPr>
          <w:p w14:paraId="60355BB7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80390536"/>
          </w:p>
          <w:p w14:paraId="7A0C65E0" w14:textId="34389F3E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Dječji vrtić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Zagrebačka 3/1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2035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</w:p>
          <w:p w14:paraId="48AD3FE1" w14:textId="77777777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5E">
              <w:rPr>
                <w:rFonts w:ascii="Times New Roman" w:hAnsi="Times New Roman" w:cs="Times New Roman"/>
                <w:sz w:val="28"/>
                <w:szCs w:val="28"/>
              </w:rPr>
              <w:t>s naznakom</w:t>
            </w:r>
            <w:r w:rsidRPr="00786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9787E2B" w14:textId="033E8F64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Prijava na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natječaj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BC32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pomoćni</w:t>
            </w:r>
            <w:r w:rsidR="00B0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k/ica za djecu s teškoćama u razvoju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na </w:t>
            </w:r>
            <w:r w:rsidR="00B47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dređeno </w:t>
            </w:r>
            <w:r w:rsidR="00B47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puno radno vrijeme - ne otvaraj“.</w:t>
            </w:r>
          </w:p>
          <w:p w14:paraId="5E8D12E2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3CBF3C72" w14:textId="77777777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0284FBFB" w14:textId="745231FA" w:rsidR="00DA25F7" w:rsidRPr="00DA25F7" w:rsidRDefault="004E74EA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74EA">
        <w:rPr>
          <w:color w:val="7A7A7A"/>
          <w:sz w:val="25"/>
          <w:szCs w:val="25"/>
        </w:rPr>
        <w:br/>
      </w:r>
      <w:bookmarkStart w:id="4" w:name="_Hlk181707343"/>
      <w:r w:rsidR="00DA25F7" w:rsidRPr="00DA25F7">
        <w:rPr>
          <w:rFonts w:ascii="Times New Roman" w:hAnsi="Times New Roman" w:cs="Times New Roman"/>
          <w:sz w:val="24"/>
          <w:szCs w:val="24"/>
        </w:rPr>
        <w:t xml:space="preserve">O rezultatima provedenog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 kandidati će biti obaviješteni u roku od osam (8) dana od dana donošenja odluke o odabiru kandidata putem mrežne stranic</w:t>
      </w:r>
      <w:bookmarkStart w:id="5" w:name="_Hlk187408362"/>
      <w:r w:rsidR="00F35D0D">
        <w:rPr>
          <w:rFonts w:ascii="Times New Roman" w:hAnsi="Times New Roman" w:cs="Times New Roman"/>
          <w:sz w:val="24"/>
          <w:szCs w:val="24"/>
        </w:rPr>
        <w:t xml:space="preserve">e </w:t>
      </w:r>
      <w:hyperlink r:id="rId6" w:history="1">
        <w:r w:rsidR="00F35D0D" w:rsidRPr="00F3230D">
          <w:rPr>
            <w:rStyle w:val="Hyperlink"/>
            <w:rFonts w:ascii="Times New Roman" w:hAnsi="Times New Roman" w:cs="Times New Roman"/>
            <w:sz w:val="24"/>
            <w:szCs w:val="24"/>
          </w:rPr>
          <w:t>www.djecji-vrtic-opuzen.hr</w:t>
        </w:r>
      </w:hyperlink>
      <w:r w:rsidR="00F35D0D">
        <w:rPr>
          <w:rFonts w:ascii="Times New Roman" w:hAnsi="Times New Roman" w:cs="Times New Roman"/>
          <w:sz w:val="24"/>
          <w:szCs w:val="24"/>
        </w:rPr>
        <w:t xml:space="preserve"> </w:t>
      </w:r>
      <w:r w:rsidR="00DA25F7" w:rsidRPr="00DA25F7">
        <w:rPr>
          <w:rFonts w:ascii="Times New Roman" w:hAnsi="Times New Roman" w:cs="Times New Roman"/>
          <w:sz w:val="24"/>
          <w:szCs w:val="24"/>
        </w:rPr>
        <w:t>i na oglasnoj ploči Vrtić</w:t>
      </w:r>
      <w:r w:rsidR="00DA25F7">
        <w:rPr>
          <w:rFonts w:ascii="Times New Roman" w:hAnsi="Times New Roman" w:cs="Times New Roman"/>
          <w:sz w:val="24"/>
          <w:szCs w:val="24"/>
        </w:rPr>
        <w:t>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, te se time smatra da su svi kandidati obaviješteni o rezultatima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>.</w:t>
      </w:r>
      <w:bookmarkEnd w:id="5"/>
    </w:p>
    <w:bookmarkEnd w:id="4"/>
    <w:p w14:paraId="42C377B8" w14:textId="77777777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>Priložena natječajna dokumentacija se ne vraća.</w:t>
      </w:r>
    </w:p>
    <w:p w14:paraId="5FD495C7" w14:textId="1B93ED1F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 xml:space="preserve">Dječji vrtić </w:t>
      </w:r>
      <w:r>
        <w:rPr>
          <w:rFonts w:ascii="Times New Roman" w:hAnsi="Times New Roman" w:cs="Times New Roman"/>
          <w:sz w:val="24"/>
          <w:szCs w:val="24"/>
        </w:rPr>
        <w:t xml:space="preserve">Opuzen </w:t>
      </w:r>
      <w:r w:rsidRPr="00DA25F7">
        <w:rPr>
          <w:rFonts w:ascii="Times New Roman" w:hAnsi="Times New Roman" w:cs="Times New Roman"/>
          <w:sz w:val="24"/>
          <w:szCs w:val="24"/>
        </w:rPr>
        <w:t xml:space="preserve">zadržava pravo poništenja </w:t>
      </w:r>
      <w:r>
        <w:rPr>
          <w:rFonts w:ascii="Times New Roman" w:hAnsi="Times New Roman" w:cs="Times New Roman"/>
          <w:sz w:val="24"/>
          <w:szCs w:val="24"/>
        </w:rPr>
        <w:t>natječaja</w:t>
      </w:r>
      <w:r w:rsidRPr="00DA25F7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</w:p>
    <w:p w14:paraId="7982CC28" w14:textId="386F980A" w:rsidR="00DA25F7" w:rsidRPr="00DA25F7" w:rsidRDefault="00DA25F7" w:rsidP="00DA25F7">
      <w:pPr>
        <w:spacing w:after="16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Pr="00DA25F7">
        <w:rPr>
          <w:rFonts w:ascii="Times New Roman" w:hAnsi="Times New Roman" w:cs="Times New Roman"/>
          <w:sz w:val="24"/>
          <w:szCs w:val="24"/>
        </w:rPr>
        <w:t xml:space="preserve"> je objavljen na mrežnim stranicama i oglasnim pločama Hrvatskog Zavoda za zapošljavanje, te mrežnoj stranici i oglasnoj ploči Dječj</w:t>
      </w:r>
      <w:r>
        <w:rPr>
          <w:rFonts w:ascii="Times New Roman" w:hAnsi="Times New Roman" w:cs="Times New Roman"/>
          <w:sz w:val="24"/>
          <w:szCs w:val="24"/>
        </w:rPr>
        <w:t>eg vrtića Opuzen</w:t>
      </w:r>
      <w:r w:rsidRPr="00DA25F7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87407884"/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25F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25F7">
        <w:rPr>
          <w:rFonts w:ascii="Times New Roman" w:hAnsi="Times New Roman" w:cs="Times New Roman"/>
          <w:sz w:val="24"/>
          <w:szCs w:val="24"/>
        </w:rPr>
        <w:t xml:space="preserve">. </w:t>
      </w:r>
      <w:bookmarkEnd w:id="6"/>
      <w:r w:rsidRPr="00DA25F7">
        <w:rPr>
          <w:rFonts w:ascii="Times New Roman" w:hAnsi="Times New Roman" w:cs="Times New Roman"/>
          <w:sz w:val="24"/>
          <w:szCs w:val="24"/>
        </w:rPr>
        <w:t xml:space="preserve">godine.              </w:t>
      </w:r>
      <w:r w:rsidRPr="00DA25F7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</w:p>
    <w:p w14:paraId="156642FE" w14:textId="29DF04B5" w:rsidR="004E74EA" w:rsidRPr="004E74EA" w:rsidRDefault="004E74EA" w:rsidP="00DA25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  <w:sz w:val="25"/>
          <w:szCs w:val="25"/>
        </w:rPr>
      </w:pPr>
    </w:p>
    <w:p w14:paraId="0F24D940" w14:textId="77777777" w:rsidR="00D64CC1" w:rsidRPr="004E74EA" w:rsidRDefault="00D64CC1">
      <w:pPr>
        <w:rPr>
          <w:rFonts w:ascii="Times New Roman" w:hAnsi="Times New Roman" w:cs="Times New Roman"/>
        </w:rPr>
      </w:pPr>
    </w:p>
    <w:sectPr w:rsidR="00D64CC1" w:rsidRPr="004E74EA" w:rsidSect="00786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9698">
    <w:abstractNumId w:val="1"/>
  </w:num>
  <w:num w:numId="2" w16cid:durableId="151048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EA"/>
    <w:rsid w:val="00184272"/>
    <w:rsid w:val="002269EF"/>
    <w:rsid w:val="00243F65"/>
    <w:rsid w:val="002B2D30"/>
    <w:rsid w:val="002B5F6A"/>
    <w:rsid w:val="003043BE"/>
    <w:rsid w:val="00427E35"/>
    <w:rsid w:val="004E74EA"/>
    <w:rsid w:val="00545120"/>
    <w:rsid w:val="00590D31"/>
    <w:rsid w:val="00600305"/>
    <w:rsid w:val="00622FD8"/>
    <w:rsid w:val="006717F7"/>
    <w:rsid w:val="006F4155"/>
    <w:rsid w:val="00786E5E"/>
    <w:rsid w:val="00926FEC"/>
    <w:rsid w:val="009C6FF9"/>
    <w:rsid w:val="009E413C"/>
    <w:rsid w:val="00B07385"/>
    <w:rsid w:val="00B20E2A"/>
    <w:rsid w:val="00B478BD"/>
    <w:rsid w:val="00BC320C"/>
    <w:rsid w:val="00C52805"/>
    <w:rsid w:val="00D64CC1"/>
    <w:rsid w:val="00DA25F7"/>
    <w:rsid w:val="00DB69EE"/>
    <w:rsid w:val="00E268F6"/>
    <w:rsid w:val="00E9775C"/>
    <w:rsid w:val="00EE5041"/>
    <w:rsid w:val="00F35D0D"/>
    <w:rsid w:val="00FE75BC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38DE"/>
  <w15:docId w15:val="{DF809567-33BE-4680-9940-4600B618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E7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D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jecji-vrtic-opuzen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Corporate Edition</dc:creator>
  <cp:lastModifiedBy>Korisnik</cp:lastModifiedBy>
  <cp:revision>4</cp:revision>
  <cp:lastPrinted>2026-01-22T13:26:00Z</cp:lastPrinted>
  <dcterms:created xsi:type="dcterms:W3CDTF">2026-08-11T09:00:00Z</dcterms:created>
  <dcterms:modified xsi:type="dcterms:W3CDTF">2026-08-12T07:22:00Z</dcterms:modified>
</cp:coreProperties>
</file>